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59" w:rsidRPr="00AE53BD" w:rsidRDefault="00AE53BD" w:rsidP="00AE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53BD">
        <w:rPr>
          <w:rFonts w:ascii="Times New Roman" w:hAnsi="Times New Roman" w:cs="Times New Roman"/>
          <w:sz w:val="28"/>
          <w:szCs w:val="28"/>
          <w:u w:val="single"/>
        </w:rPr>
        <w:t>Реквизиты для заполнения платежных поручений при уплате административных и иных штрафов.</w:t>
      </w:r>
    </w:p>
    <w:p w:rsidR="00AE53BD" w:rsidRPr="00AE53BD" w:rsidRDefault="00AE53BD" w:rsidP="00AE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3BD" w:rsidRDefault="00AE53BD" w:rsidP="00AE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BD">
        <w:rPr>
          <w:rFonts w:ascii="Times New Roman" w:hAnsi="Times New Roman" w:cs="Times New Roman"/>
          <w:b/>
          <w:sz w:val="28"/>
          <w:szCs w:val="28"/>
        </w:rPr>
        <w:t xml:space="preserve">Также, обращаем внимание, если не проходит платеж, то надо заменить первые 3 цифры Кода классификации доходов бюджета (КБК) </w:t>
      </w:r>
    </w:p>
    <w:p w:rsidR="00AE53BD" w:rsidRDefault="00AE53BD" w:rsidP="00AE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BD">
        <w:rPr>
          <w:rFonts w:ascii="Times New Roman" w:hAnsi="Times New Roman" w:cs="Times New Roman"/>
          <w:b/>
          <w:sz w:val="28"/>
          <w:szCs w:val="28"/>
        </w:rPr>
        <w:t>с 188 на 863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E53BD" w:rsidRDefault="00AE53BD" w:rsidP="00AE5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единого счета</w:t>
            </w:r>
          </w:p>
        </w:tc>
        <w:tc>
          <w:tcPr>
            <w:tcW w:w="4786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40102810245370000096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Казначейского счета</w:t>
            </w:r>
          </w:p>
        </w:tc>
        <w:tc>
          <w:tcPr>
            <w:tcW w:w="4786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03100643000000018300 «Средства поступлений являющихся источником формирования доходов бюджетов бюджетной системы Российской Федерации»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4786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044371902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786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 Луганской Народной Республики Южного главного управления Центрального Банка Российской Федерации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администратора</w:t>
            </w:r>
          </w:p>
        </w:tc>
        <w:tc>
          <w:tcPr>
            <w:tcW w:w="4786" w:type="dxa"/>
          </w:tcPr>
          <w:p w:rsidR="00AE53BD" w:rsidRPr="003C2D00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04831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20900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4786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Луганской Народной Республике (Министерство внутренних дел по Луганской Народной Республике)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1239400000509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786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43000000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74353197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9403025734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940301001</w:t>
            </w:r>
          </w:p>
        </w:tc>
      </w:tr>
      <w:tr w:rsidR="00AE53BD" w:rsidTr="00D37815">
        <w:tc>
          <w:tcPr>
            <w:tcW w:w="4785" w:type="dxa"/>
          </w:tcPr>
          <w:p w:rsidR="00AE53BD" w:rsidRDefault="00AE53BD" w:rsidP="00D3781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E53BD" w:rsidRPr="00AE53BD" w:rsidRDefault="00AE53BD" w:rsidP="00D3781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53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КБК</w:t>
            </w:r>
          </w:p>
        </w:tc>
        <w:tc>
          <w:tcPr>
            <w:tcW w:w="4786" w:type="dxa"/>
          </w:tcPr>
          <w:p w:rsidR="00AE53BD" w:rsidRDefault="00AE53BD" w:rsidP="00AE53B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E53BD" w:rsidRPr="00AE53BD" w:rsidRDefault="00AE53BD" w:rsidP="00AE53B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E53B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</w:t>
            </w:r>
            <w:proofErr w:type="gramStart"/>
            <w:r w:rsidRPr="00AE53B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см</w:t>
            </w:r>
            <w:proofErr w:type="gramEnd"/>
            <w:r w:rsidRPr="00AE53B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перечень источников доходов бюджета)</w:t>
            </w:r>
          </w:p>
          <w:p w:rsidR="00AE53BD" w:rsidRPr="00AE53BD" w:rsidRDefault="00AE53BD" w:rsidP="00AE53B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AE53BD" w:rsidRPr="005853B2" w:rsidRDefault="00AE53BD" w:rsidP="00AE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3BD" w:rsidRDefault="00AE53BD" w:rsidP="00AE53BD"/>
    <w:p w:rsidR="00AE53BD" w:rsidRPr="00AE53BD" w:rsidRDefault="00AE53BD" w:rsidP="00AE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53BD" w:rsidRPr="00AE53BD" w:rsidSect="00B0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E53BD"/>
    <w:rsid w:val="00AE53BD"/>
    <w:rsid w:val="00B0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</dc:creator>
  <cp:keywords/>
  <dc:description/>
  <cp:lastModifiedBy>КОСТЮК</cp:lastModifiedBy>
  <cp:revision>2</cp:revision>
  <dcterms:created xsi:type="dcterms:W3CDTF">2023-09-12T13:22:00Z</dcterms:created>
  <dcterms:modified xsi:type="dcterms:W3CDTF">2023-09-12T13:27:00Z</dcterms:modified>
</cp:coreProperties>
</file>